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37314B">
      <w:pPr>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37314B" w:rsidRPr="003738F4" w:rsidRDefault="00334AAB" w:rsidP="0037314B">
      <w:pPr>
        <w:jc w:val="center"/>
        <w:rPr>
          <w:b/>
          <w:color w:val="7030A0"/>
          <w:sz w:val="28"/>
          <w:szCs w:val="28"/>
        </w:rPr>
      </w:pPr>
      <w:r>
        <w:rPr>
          <w:b/>
          <w:color w:val="7030A0"/>
          <w:sz w:val="28"/>
          <w:szCs w:val="28"/>
        </w:rPr>
        <w:t>TEMA 3</w:t>
      </w:r>
      <w:r w:rsidR="005B7F26">
        <w:rPr>
          <w:b/>
          <w:color w:val="7030A0"/>
          <w:sz w:val="28"/>
          <w:szCs w:val="28"/>
        </w:rPr>
        <w:t>8</w:t>
      </w:r>
      <w:r>
        <w:rPr>
          <w:b/>
          <w:color w:val="7030A0"/>
          <w:sz w:val="28"/>
          <w:szCs w:val="28"/>
        </w:rPr>
        <w:t xml:space="preserve">. </w:t>
      </w:r>
      <w:r w:rsidR="005B7F26">
        <w:rPr>
          <w:b/>
          <w:color w:val="7030A0"/>
          <w:sz w:val="28"/>
          <w:szCs w:val="28"/>
        </w:rPr>
        <w:t>CELEBRAMOS LA EUCARISTIA EN EL DIA DEL SEÑOR</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 </w:t>
      </w:r>
      <w:r w:rsidR="00334AAB">
        <w:rPr>
          <w:sz w:val="20"/>
          <w:szCs w:val="20"/>
        </w:rPr>
        <w:t>2</w:t>
      </w:r>
      <w:r w:rsidR="005B7F26">
        <w:rPr>
          <w:sz w:val="20"/>
          <w:szCs w:val="20"/>
        </w:rPr>
        <w:t>32-233</w:t>
      </w:r>
    </w:p>
    <w:p w:rsidR="00334AAB" w:rsidRPr="003738F4" w:rsidRDefault="001F308E" w:rsidP="00334AAB">
      <w:pPr>
        <w:spacing w:after="0" w:line="240" w:lineRule="auto"/>
        <w:rPr>
          <w:sz w:val="20"/>
          <w:szCs w:val="20"/>
        </w:rPr>
      </w:pPr>
      <w:r w:rsidRPr="003738F4">
        <w:rPr>
          <w:b/>
          <w:color w:val="FF0000"/>
          <w:sz w:val="20"/>
          <w:szCs w:val="20"/>
        </w:rPr>
        <w:t xml:space="preserve">           Páginas del catecismo: </w:t>
      </w:r>
      <w:r w:rsidRPr="003738F4">
        <w:rPr>
          <w:sz w:val="20"/>
          <w:szCs w:val="20"/>
        </w:rPr>
        <w:t>1</w:t>
      </w:r>
      <w:r w:rsidR="005B7F26">
        <w:rPr>
          <w:sz w:val="20"/>
          <w:szCs w:val="20"/>
        </w:rPr>
        <w:t>16</w:t>
      </w:r>
      <w:r w:rsidR="00FC44F8" w:rsidRPr="003738F4">
        <w:rPr>
          <w:sz w:val="20"/>
          <w:szCs w:val="20"/>
        </w:rPr>
        <w:t>-</w:t>
      </w:r>
      <w:r w:rsidR="005B7F26">
        <w:rPr>
          <w:sz w:val="20"/>
          <w:szCs w:val="20"/>
        </w:rPr>
        <w:t>117</w:t>
      </w:r>
    </w:p>
    <w:p w:rsidR="001F308E" w:rsidRPr="003738F4" w:rsidRDefault="001F308E" w:rsidP="001F308E">
      <w:pPr>
        <w:spacing w:after="0" w:line="240" w:lineRule="auto"/>
        <w:rPr>
          <w:b/>
          <w:color w:val="FF0000"/>
          <w:sz w:val="20"/>
          <w:szCs w:val="20"/>
        </w:rPr>
      </w:pPr>
    </w:p>
    <w:p w:rsidR="001F308E" w:rsidRPr="001F308E" w:rsidRDefault="001F308E" w:rsidP="001F308E">
      <w:pPr>
        <w:pStyle w:val="Prrafodelista"/>
        <w:spacing w:after="0" w:line="240" w:lineRule="auto"/>
        <w:ind w:left="1434"/>
        <w:jc w:val="both"/>
        <w:rPr>
          <w:sz w:val="24"/>
          <w:szCs w:val="24"/>
        </w:rPr>
      </w:pPr>
    </w:p>
    <w:p w:rsidR="001F308E" w:rsidRPr="003738F4" w:rsidRDefault="001F308E" w:rsidP="001F308E">
      <w:pPr>
        <w:jc w:val="both"/>
        <w:rPr>
          <w:b/>
          <w:color w:val="FF0000"/>
        </w:rPr>
      </w:pPr>
      <w:r w:rsidRPr="003738F4">
        <w:rPr>
          <w:b/>
          <w:color w:val="FF0000"/>
        </w:rPr>
        <w:t xml:space="preserve">1º PARTE: </w:t>
      </w:r>
      <w:r w:rsidR="00E9154C" w:rsidRPr="003738F4">
        <w:rPr>
          <w:b/>
          <w:color w:val="FF0000"/>
        </w:rPr>
        <w:t>CONOCEMOS</w:t>
      </w:r>
    </w:p>
    <w:p w:rsidR="005B7F26" w:rsidRDefault="005B7F26" w:rsidP="00D10D67">
      <w:pPr>
        <w:spacing w:after="0" w:line="240" w:lineRule="auto"/>
        <w:jc w:val="both"/>
        <w:rPr>
          <w:color w:val="0070C0"/>
        </w:rPr>
      </w:pPr>
      <w:r>
        <w:t xml:space="preserve">Después de saludar a los chicos y animarlos a abrirse al Señor, comenzamos la catequesis de hoy repasando el </w:t>
      </w:r>
      <w:r w:rsidRPr="009C3243">
        <w:rPr>
          <w:b/>
        </w:rPr>
        <w:t>domingo como día del Señor</w:t>
      </w:r>
      <w:r>
        <w:t xml:space="preserve">.  Podemos decir así: </w:t>
      </w:r>
      <w:r>
        <w:rPr>
          <w:color w:val="0070C0"/>
        </w:rPr>
        <w:t>Os invito a pensar qu</w:t>
      </w:r>
      <w:r w:rsidR="00D10D67">
        <w:rPr>
          <w:color w:val="0070C0"/>
        </w:rPr>
        <w:t xml:space="preserve">é </w:t>
      </w:r>
      <w:r>
        <w:rPr>
          <w:color w:val="0070C0"/>
        </w:rPr>
        <w:t xml:space="preserve">sentimos o </w:t>
      </w:r>
      <w:r w:rsidR="00D10D67">
        <w:rPr>
          <w:color w:val="0070C0"/>
        </w:rPr>
        <w:t xml:space="preserve">cómo </w:t>
      </w:r>
      <w:r>
        <w:rPr>
          <w:color w:val="0070C0"/>
        </w:rPr>
        <w:t>vivimos el domingo. Seguramente nos levantamos un poquito más tarde. Estamos la familia unida y detrás de la ventana, desde muy temprano, ¿que oímos</w:t>
      </w:r>
      <w:proofErr w:type="gramStart"/>
      <w:r>
        <w:rPr>
          <w:color w:val="0070C0"/>
        </w:rPr>
        <w:t>?.</w:t>
      </w:r>
      <w:proofErr w:type="gramEnd"/>
      <w:r>
        <w:rPr>
          <w:color w:val="0070C0"/>
        </w:rPr>
        <w:t xml:space="preserve"> </w:t>
      </w:r>
      <w:r>
        <w:t>Dejamos hablar.</w:t>
      </w:r>
      <w:r>
        <w:rPr>
          <w:color w:val="0070C0"/>
        </w:rPr>
        <w:t xml:space="preserve"> Sí, oímos el toque de </w:t>
      </w:r>
      <w:r w:rsidRPr="009C3243">
        <w:rPr>
          <w:b/>
          <w:color w:val="0070C0"/>
        </w:rPr>
        <w:t>las campanas</w:t>
      </w:r>
      <w:r>
        <w:rPr>
          <w:color w:val="0070C0"/>
        </w:rPr>
        <w:t xml:space="preserve"> de un lugar o de otro. </w:t>
      </w:r>
      <w:r w:rsidRPr="00D10D67">
        <w:rPr>
          <w:b/>
          <w:color w:val="0070C0"/>
        </w:rPr>
        <w:t>Las campanas</w:t>
      </w:r>
      <w:r>
        <w:rPr>
          <w:color w:val="0070C0"/>
        </w:rPr>
        <w:t xml:space="preserve"> nos llaman a algo… ¿Quién lo sabes? Claro, nos llama a misa y lo hace media hora antes de la celebración, cada 15 minutos hasta que llega la hora de la misa. </w:t>
      </w:r>
    </w:p>
    <w:p w:rsidR="00D10D67" w:rsidRDefault="00D10D67" w:rsidP="00D10D67">
      <w:pPr>
        <w:spacing w:after="0" w:line="240" w:lineRule="auto"/>
        <w:jc w:val="both"/>
        <w:rPr>
          <w:color w:val="0070C0"/>
        </w:rPr>
      </w:pPr>
    </w:p>
    <w:p w:rsidR="005B7F26" w:rsidRDefault="005B7F26" w:rsidP="00D10D67">
      <w:pPr>
        <w:spacing w:after="0" w:line="240" w:lineRule="auto"/>
        <w:jc w:val="both"/>
        <w:rPr>
          <w:b/>
          <w:color w:val="0070C0"/>
        </w:rPr>
      </w:pPr>
      <w:r w:rsidRPr="00D10D67">
        <w:rPr>
          <w:b/>
          <w:color w:val="0070C0"/>
        </w:rPr>
        <w:t>El domingo huele a gloria</w:t>
      </w:r>
      <w:r>
        <w:rPr>
          <w:color w:val="0070C0"/>
        </w:rPr>
        <w:t>. Hay algo especial en el ambiente. Para los cristianos, ya lo dijimos hace unos días, para los cristianos es el día en el que celebramos la resurrección de Jesús. Las campanas convocan a Misa y el ambiente nos inunda con su alegría</w:t>
      </w:r>
      <w:r>
        <w:t xml:space="preserve">. </w:t>
      </w:r>
      <w:r w:rsidRPr="005B7F26">
        <w:rPr>
          <w:color w:val="0070C0"/>
        </w:rPr>
        <w:t>Despué</w:t>
      </w:r>
      <w:r>
        <w:rPr>
          <w:color w:val="0070C0"/>
        </w:rPr>
        <w:t xml:space="preserve">s, </w:t>
      </w:r>
      <w:r w:rsidR="00D10D67">
        <w:rPr>
          <w:color w:val="0070C0"/>
        </w:rPr>
        <w:t>cuando</w:t>
      </w:r>
      <w:r>
        <w:rPr>
          <w:color w:val="0070C0"/>
        </w:rPr>
        <w:t xml:space="preserve"> vamos a misa, </w:t>
      </w:r>
      <w:r w:rsidRPr="009C3243">
        <w:rPr>
          <w:b/>
          <w:color w:val="0070C0"/>
        </w:rPr>
        <w:t>vemos a muchas personas</w:t>
      </w:r>
      <w:r>
        <w:rPr>
          <w:color w:val="0070C0"/>
        </w:rPr>
        <w:t xml:space="preserve"> que </w:t>
      </w:r>
      <w:r w:rsidR="00D10D67">
        <w:rPr>
          <w:color w:val="0070C0"/>
        </w:rPr>
        <w:t xml:space="preserve">por </w:t>
      </w:r>
      <w:r>
        <w:rPr>
          <w:color w:val="0070C0"/>
        </w:rPr>
        <w:t xml:space="preserve">todas las calles caminan hacia la Iglesia. Por esto se nos reconoce, porque los cristianos nos reunimos para celebrar la Eucaristía todos los domingos. </w:t>
      </w:r>
      <w:r w:rsidRPr="00D10D67">
        <w:rPr>
          <w:b/>
          <w:color w:val="0070C0"/>
        </w:rPr>
        <w:t>No podemos vivir sin el domingo y sin la Eucaristía.</w:t>
      </w:r>
    </w:p>
    <w:p w:rsidR="00D10D67" w:rsidRDefault="00D10D67" w:rsidP="00D10D67">
      <w:pPr>
        <w:spacing w:after="0" w:line="240" w:lineRule="auto"/>
        <w:jc w:val="both"/>
        <w:rPr>
          <w:b/>
          <w:color w:val="0070C0"/>
        </w:rPr>
      </w:pPr>
    </w:p>
    <w:p w:rsidR="00D10D67" w:rsidRDefault="00D10D67" w:rsidP="00D10D67">
      <w:pPr>
        <w:spacing w:after="0" w:line="240" w:lineRule="auto"/>
        <w:jc w:val="both"/>
        <w:rPr>
          <w:color w:val="0070C0"/>
        </w:rPr>
      </w:pPr>
      <w:r w:rsidRPr="00D10D67">
        <w:rPr>
          <w:color w:val="0070C0"/>
        </w:rPr>
        <w:t xml:space="preserve">Es bueno </w:t>
      </w:r>
      <w:r w:rsidRPr="00941341">
        <w:rPr>
          <w:b/>
          <w:color w:val="0070C0"/>
        </w:rPr>
        <w:t>llegar a la Iglesia con tiempo</w:t>
      </w:r>
      <w:r w:rsidRPr="00D10D67">
        <w:rPr>
          <w:color w:val="0070C0"/>
        </w:rPr>
        <w:t xml:space="preserve"> </w:t>
      </w:r>
      <w:r w:rsidR="009C3243">
        <w:rPr>
          <w:color w:val="0070C0"/>
        </w:rPr>
        <w:t xml:space="preserve">suficiente </w:t>
      </w:r>
      <w:r w:rsidRPr="00D10D67">
        <w:rPr>
          <w:color w:val="0070C0"/>
        </w:rPr>
        <w:t>para tranquilizarnos, disponernos interi</w:t>
      </w:r>
      <w:r>
        <w:rPr>
          <w:color w:val="0070C0"/>
        </w:rPr>
        <w:t>ormente: orando, ensayando cantos o prepa</w:t>
      </w:r>
      <w:r w:rsidRPr="00D10D67">
        <w:rPr>
          <w:color w:val="0070C0"/>
        </w:rPr>
        <w:t xml:space="preserve">rando alguna cosa </w:t>
      </w:r>
      <w:r>
        <w:rPr>
          <w:color w:val="0070C0"/>
        </w:rPr>
        <w:t>n</w:t>
      </w:r>
      <w:r w:rsidRPr="00D10D67">
        <w:rPr>
          <w:color w:val="0070C0"/>
        </w:rPr>
        <w:t>ecesaria pa</w:t>
      </w:r>
      <w:r>
        <w:rPr>
          <w:color w:val="0070C0"/>
        </w:rPr>
        <w:t>r</w:t>
      </w:r>
      <w:r w:rsidRPr="00D10D67">
        <w:rPr>
          <w:color w:val="0070C0"/>
        </w:rPr>
        <w:t>a la Misa.</w:t>
      </w:r>
      <w:r w:rsidR="009C3243">
        <w:rPr>
          <w:color w:val="0070C0"/>
        </w:rPr>
        <w:t xml:space="preserve"> Lo que no podemos hacer es llegar con la misa comenzada. Entrar a la Iglesia dando gritos, o comiendo. Tenemos que llegar antes y en paz para celebrar lo más importante de la semana. </w:t>
      </w:r>
    </w:p>
    <w:p w:rsidR="00D10D67" w:rsidRPr="00D10D67" w:rsidRDefault="00D10D67" w:rsidP="00D10D67">
      <w:pPr>
        <w:spacing w:after="0" w:line="240" w:lineRule="auto"/>
        <w:jc w:val="both"/>
        <w:rPr>
          <w:color w:val="0070C0"/>
        </w:rPr>
      </w:pPr>
    </w:p>
    <w:p w:rsidR="00EB3128" w:rsidRDefault="009844FA" w:rsidP="00D10D67">
      <w:pPr>
        <w:spacing w:after="0" w:line="240" w:lineRule="auto"/>
        <w:rPr>
          <w:color w:val="0070C0"/>
        </w:rPr>
      </w:pPr>
      <w:r>
        <w:rPr>
          <w:color w:val="0070C0"/>
        </w:rPr>
        <w:t>Cuando entramos</w:t>
      </w:r>
      <w:r w:rsidR="00D10D67">
        <w:rPr>
          <w:color w:val="0070C0"/>
        </w:rPr>
        <w:t xml:space="preserve"> en la Iglesia</w:t>
      </w:r>
      <w:r>
        <w:rPr>
          <w:color w:val="0070C0"/>
        </w:rPr>
        <w:t xml:space="preserve">, </w:t>
      </w:r>
      <w:r w:rsidR="009C3243">
        <w:rPr>
          <w:color w:val="0070C0"/>
        </w:rPr>
        <w:t xml:space="preserve">tranquilamente </w:t>
      </w:r>
      <w:r w:rsidRPr="009C3243">
        <w:rPr>
          <w:b/>
          <w:color w:val="0070C0"/>
        </w:rPr>
        <w:t>nos santiguamos</w:t>
      </w:r>
      <w:r>
        <w:rPr>
          <w:color w:val="0070C0"/>
        </w:rPr>
        <w:t xml:space="preserve"> cogiendo con el dedo agua bendit</w:t>
      </w:r>
      <w:r w:rsidR="00D10D67">
        <w:rPr>
          <w:color w:val="0070C0"/>
        </w:rPr>
        <w:t>a</w:t>
      </w:r>
      <w:r>
        <w:rPr>
          <w:color w:val="0070C0"/>
        </w:rPr>
        <w:t xml:space="preserve"> y nos hacemos la señal de la cruz. Así pasamos a la Iglesia, con el respeto y el silencio del que está pisando tierra sagrada. No podemos pasar como si estuviéramos en la plaza, no, la Iglesia es </w:t>
      </w:r>
      <w:r w:rsidR="00C42F28">
        <w:rPr>
          <w:color w:val="0070C0"/>
        </w:rPr>
        <w:t>el lugar santo donde vive Dios.</w:t>
      </w:r>
    </w:p>
    <w:p w:rsidR="00D10D67" w:rsidRDefault="00D10D67" w:rsidP="00D10D67">
      <w:pPr>
        <w:spacing w:after="0" w:line="240" w:lineRule="auto"/>
        <w:rPr>
          <w:color w:val="0070C0"/>
        </w:rPr>
      </w:pPr>
    </w:p>
    <w:p w:rsidR="00943568" w:rsidRDefault="00EB3128" w:rsidP="009C3243">
      <w:pPr>
        <w:spacing w:after="0" w:line="240" w:lineRule="auto"/>
      </w:pPr>
      <w:r w:rsidRPr="00EB3128">
        <w:t xml:space="preserve">Abrimos el catecismo por la </w:t>
      </w:r>
      <w:r w:rsidR="009C3243">
        <w:rPr>
          <w:b/>
        </w:rPr>
        <w:t xml:space="preserve">página 116 </w:t>
      </w:r>
      <w:r w:rsidR="009C3243" w:rsidRPr="009C3243">
        <w:rPr>
          <w:color w:val="FF0000"/>
        </w:rPr>
        <w:t>(leemos</w:t>
      </w:r>
      <w:r w:rsidRPr="009C3243">
        <w:rPr>
          <w:color w:val="FF0000"/>
        </w:rPr>
        <w:t xml:space="preserve"> los tres primeros párrafos</w:t>
      </w:r>
      <w:r w:rsidR="009C3243">
        <w:rPr>
          <w:color w:val="FF0000"/>
        </w:rPr>
        <w:t xml:space="preserve">) </w:t>
      </w:r>
      <w:r w:rsidR="009C3243">
        <w:t>q</w:t>
      </w:r>
      <w:r w:rsidRPr="00EB3128">
        <w:t>ue es un pequeño resume</w:t>
      </w:r>
      <w:r w:rsidR="009C3243">
        <w:t>n de todo lo que hemos hablado hasta ahora.</w:t>
      </w:r>
    </w:p>
    <w:p w:rsidR="009C3243" w:rsidRPr="00EB3128" w:rsidRDefault="009C3243" w:rsidP="009C3243">
      <w:pPr>
        <w:spacing w:after="0" w:line="240" w:lineRule="auto"/>
      </w:pPr>
    </w:p>
    <w:p w:rsidR="00003F69" w:rsidRDefault="00003F69" w:rsidP="00FC44F8">
      <w:pPr>
        <w:spacing w:after="0" w:line="240" w:lineRule="auto"/>
        <w:jc w:val="both"/>
        <w:rPr>
          <w:b/>
          <w:color w:val="FF0000"/>
        </w:rPr>
      </w:pPr>
      <w:r w:rsidRPr="003738F4">
        <w:rPr>
          <w:b/>
          <w:color w:val="FF0000"/>
        </w:rPr>
        <w:t>2º PARTE:</w:t>
      </w:r>
      <w:r w:rsidR="00E9154C" w:rsidRPr="003738F4">
        <w:rPr>
          <w:b/>
          <w:color w:val="FF0000"/>
        </w:rPr>
        <w:t xml:space="preserve"> PROFUNDIZAMOS</w:t>
      </w:r>
    </w:p>
    <w:p w:rsidR="006B7CB5" w:rsidRPr="003738F4" w:rsidRDefault="006B7CB5" w:rsidP="00FC44F8">
      <w:pPr>
        <w:spacing w:after="0" w:line="240" w:lineRule="auto"/>
        <w:jc w:val="both"/>
        <w:rPr>
          <w:b/>
          <w:color w:val="FF0000"/>
        </w:rPr>
      </w:pPr>
    </w:p>
    <w:p w:rsidR="00EB3128" w:rsidRPr="00941341" w:rsidRDefault="00EB3128" w:rsidP="00FC44F8">
      <w:pPr>
        <w:spacing w:after="0" w:line="240" w:lineRule="auto"/>
        <w:jc w:val="both"/>
        <w:rPr>
          <w:color w:val="0070C0"/>
        </w:rPr>
      </w:pPr>
      <w:r>
        <w:t>Retomamos el tema observando el dibujo. Invitamos a los chicos a que lo observen despacio</w:t>
      </w:r>
      <w:r w:rsidR="009C3243">
        <w:rPr>
          <w:color w:val="0070C0"/>
        </w:rPr>
        <w:t xml:space="preserve">. ¿Qué vemos?, </w:t>
      </w:r>
      <w:r w:rsidR="009C3243" w:rsidRPr="009C3243">
        <w:rPr>
          <w:color w:val="000000" w:themeColor="text1"/>
        </w:rPr>
        <w:t xml:space="preserve">les peguntamos, </w:t>
      </w:r>
      <w:r w:rsidR="009C3243" w:rsidRPr="00941341">
        <w:rPr>
          <w:color w:val="0070C0"/>
        </w:rPr>
        <w:t>Vemos</w:t>
      </w:r>
      <w:r w:rsidRPr="00941341">
        <w:rPr>
          <w:color w:val="0070C0"/>
        </w:rPr>
        <w:t xml:space="preserve"> a un grupo de personas </w:t>
      </w:r>
      <w:r w:rsidR="00941341" w:rsidRPr="00941341">
        <w:rPr>
          <w:color w:val="0070C0"/>
        </w:rPr>
        <w:t>reunidas</w:t>
      </w:r>
      <w:r w:rsidRPr="00941341">
        <w:rPr>
          <w:color w:val="0070C0"/>
        </w:rPr>
        <w:t xml:space="preserve"> en comunidad. En misa. Hay mayores, ancianos, familias, jóvenes, matrimonios….</w:t>
      </w:r>
    </w:p>
    <w:p w:rsidR="00EB3128" w:rsidRPr="00941341" w:rsidRDefault="00EB3128" w:rsidP="00FC44F8">
      <w:pPr>
        <w:spacing w:after="0" w:line="240" w:lineRule="auto"/>
        <w:jc w:val="both"/>
        <w:rPr>
          <w:color w:val="0070C0"/>
        </w:rPr>
      </w:pPr>
    </w:p>
    <w:p w:rsidR="00EB3128" w:rsidRPr="00941341" w:rsidRDefault="00EB3128" w:rsidP="00941341">
      <w:pPr>
        <w:spacing w:after="0" w:line="240" w:lineRule="auto"/>
        <w:jc w:val="both"/>
        <w:rPr>
          <w:color w:val="0070C0"/>
        </w:rPr>
      </w:pPr>
      <w:r w:rsidRPr="00941341">
        <w:rPr>
          <w:color w:val="0070C0"/>
        </w:rPr>
        <w:t xml:space="preserve"> Y si no fijamos en el </w:t>
      </w:r>
      <w:r w:rsidRPr="009C3243">
        <w:rPr>
          <w:b/>
          <w:color w:val="0070C0"/>
        </w:rPr>
        <w:t>altar</w:t>
      </w:r>
      <w:r w:rsidR="009C3243">
        <w:rPr>
          <w:b/>
          <w:color w:val="0070C0"/>
        </w:rPr>
        <w:t xml:space="preserve"> ¿</w:t>
      </w:r>
      <w:r w:rsidR="009C3243" w:rsidRPr="009C3243">
        <w:rPr>
          <w:color w:val="0070C0"/>
        </w:rPr>
        <w:t xml:space="preserve">qué </w:t>
      </w:r>
      <w:r w:rsidRPr="009C3243">
        <w:rPr>
          <w:color w:val="0070C0"/>
        </w:rPr>
        <w:t>vemos</w:t>
      </w:r>
      <w:r w:rsidR="009C3243">
        <w:rPr>
          <w:color w:val="0070C0"/>
        </w:rPr>
        <w:t xml:space="preserve">? </w:t>
      </w:r>
      <w:r w:rsidRPr="009C3243">
        <w:rPr>
          <w:b/>
          <w:color w:val="0070C0"/>
        </w:rPr>
        <w:t>las flores y el mantel</w:t>
      </w:r>
      <w:r w:rsidRPr="00941341">
        <w:rPr>
          <w:color w:val="0070C0"/>
        </w:rPr>
        <w:t xml:space="preserve"> sobre el altar que nos indican el </w:t>
      </w:r>
      <w:r w:rsidRPr="009C3243">
        <w:rPr>
          <w:b/>
          <w:color w:val="0070C0"/>
        </w:rPr>
        <w:t>carácter festivo</w:t>
      </w:r>
      <w:r w:rsidRPr="00941341">
        <w:rPr>
          <w:color w:val="0070C0"/>
        </w:rPr>
        <w:t xml:space="preserve"> de la </w:t>
      </w:r>
      <w:r w:rsidR="00B47AC5" w:rsidRPr="00941341">
        <w:rPr>
          <w:color w:val="0070C0"/>
        </w:rPr>
        <w:t>Misa, también vemos esta alegría en un chico tocando la guitarra</w:t>
      </w:r>
      <w:r w:rsidRPr="00941341">
        <w:rPr>
          <w:color w:val="0070C0"/>
        </w:rPr>
        <w:t xml:space="preserve">. Los cirios simbolizan a Cristo Luz del mundo. El cirio más grande se llama </w:t>
      </w:r>
      <w:r w:rsidRPr="009C3243">
        <w:rPr>
          <w:b/>
          <w:color w:val="0070C0"/>
        </w:rPr>
        <w:t>Cirio Pascual,</w:t>
      </w:r>
      <w:r w:rsidRPr="00941341">
        <w:rPr>
          <w:color w:val="0070C0"/>
        </w:rPr>
        <w:t xml:space="preserve"> se enciende en la Pascua de Resurrección y nos recuerda la presencia de Cristo en medio de nosotros. La </w:t>
      </w:r>
      <w:r w:rsidRPr="009C3243">
        <w:rPr>
          <w:b/>
          <w:color w:val="0070C0"/>
        </w:rPr>
        <w:t>posición de los brazos</w:t>
      </w:r>
      <w:r w:rsidRPr="00941341">
        <w:rPr>
          <w:color w:val="0070C0"/>
        </w:rPr>
        <w:t xml:space="preserve"> del sacerdote es de oración. </w:t>
      </w:r>
    </w:p>
    <w:p w:rsidR="00B47AC5" w:rsidRPr="00941341" w:rsidRDefault="00B47AC5" w:rsidP="00FC44F8">
      <w:pPr>
        <w:spacing w:after="0" w:line="240" w:lineRule="auto"/>
        <w:jc w:val="both"/>
        <w:rPr>
          <w:color w:val="0070C0"/>
        </w:rPr>
      </w:pPr>
    </w:p>
    <w:p w:rsidR="00B47AC5" w:rsidRPr="00941341" w:rsidRDefault="00B47AC5" w:rsidP="00FC44F8">
      <w:pPr>
        <w:spacing w:after="0" w:line="240" w:lineRule="auto"/>
        <w:jc w:val="both"/>
        <w:rPr>
          <w:color w:val="0070C0"/>
        </w:rPr>
      </w:pPr>
      <w:r w:rsidRPr="00941341">
        <w:rPr>
          <w:color w:val="0070C0"/>
        </w:rPr>
        <w:t>Vamos a reconocer las partes de la misa:</w:t>
      </w:r>
    </w:p>
    <w:p w:rsidR="00B47AC5" w:rsidRPr="00941341" w:rsidRDefault="00B47AC5" w:rsidP="00B47AC5">
      <w:pPr>
        <w:pStyle w:val="Prrafodelista"/>
        <w:numPr>
          <w:ilvl w:val="0"/>
          <w:numId w:val="1"/>
        </w:numPr>
        <w:spacing w:after="0" w:line="240" w:lineRule="auto"/>
        <w:jc w:val="both"/>
        <w:rPr>
          <w:color w:val="0070C0"/>
        </w:rPr>
      </w:pPr>
      <w:r w:rsidRPr="00941341">
        <w:rPr>
          <w:color w:val="0070C0"/>
        </w:rPr>
        <w:t xml:space="preserve">Al comenzar la misa, se nos invita a hacer la </w:t>
      </w:r>
      <w:r w:rsidRPr="00941341">
        <w:rPr>
          <w:b/>
          <w:color w:val="0070C0"/>
        </w:rPr>
        <w:t>Señal de la cruz</w:t>
      </w:r>
      <w:r w:rsidRPr="00941341">
        <w:rPr>
          <w:color w:val="0070C0"/>
        </w:rPr>
        <w:t>. Y decimos junto al sacerdote: En el nombre del Padre, del Hijo, y del Espíritu Santo.</w:t>
      </w:r>
    </w:p>
    <w:p w:rsidR="00B47AC5" w:rsidRPr="00941341" w:rsidRDefault="00B47AC5" w:rsidP="00B47AC5">
      <w:pPr>
        <w:pStyle w:val="Prrafodelista"/>
        <w:numPr>
          <w:ilvl w:val="0"/>
          <w:numId w:val="1"/>
        </w:numPr>
        <w:spacing w:after="0" w:line="240" w:lineRule="auto"/>
        <w:jc w:val="both"/>
        <w:rPr>
          <w:color w:val="0070C0"/>
        </w:rPr>
      </w:pPr>
      <w:r w:rsidRPr="00941341">
        <w:rPr>
          <w:color w:val="0070C0"/>
        </w:rPr>
        <w:t xml:space="preserve">El sacerdote </w:t>
      </w:r>
      <w:r w:rsidRPr="00941341">
        <w:rPr>
          <w:b/>
          <w:color w:val="0070C0"/>
        </w:rPr>
        <w:t>nos saluda</w:t>
      </w:r>
      <w:r w:rsidRPr="00941341">
        <w:rPr>
          <w:color w:val="0070C0"/>
        </w:rPr>
        <w:t xml:space="preserve"> diciendo: El Señor esté vosotros. Y respondemos: Y con tu espíritu.</w:t>
      </w:r>
    </w:p>
    <w:p w:rsidR="00B47AC5" w:rsidRPr="00941341" w:rsidRDefault="00B47AC5" w:rsidP="00B47AC5">
      <w:pPr>
        <w:pStyle w:val="Prrafodelista"/>
        <w:numPr>
          <w:ilvl w:val="0"/>
          <w:numId w:val="1"/>
        </w:numPr>
        <w:spacing w:after="0" w:line="240" w:lineRule="auto"/>
        <w:jc w:val="both"/>
        <w:rPr>
          <w:color w:val="FF0000"/>
        </w:rPr>
      </w:pPr>
      <w:r w:rsidRPr="00941341">
        <w:rPr>
          <w:b/>
          <w:color w:val="0070C0"/>
        </w:rPr>
        <w:t>Después pedimos perdón a Dios</w:t>
      </w:r>
      <w:r w:rsidRPr="00941341">
        <w:rPr>
          <w:color w:val="0070C0"/>
        </w:rPr>
        <w:t xml:space="preserve"> con la oración que ya debemos de saber: </w:t>
      </w:r>
      <w:r w:rsidRPr="00941341">
        <w:rPr>
          <w:b/>
          <w:color w:val="0070C0"/>
        </w:rPr>
        <w:t>Yo confieso…</w:t>
      </w:r>
      <w:proofErr w:type="gramStart"/>
      <w:r w:rsidRPr="00941341">
        <w:rPr>
          <w:b/>
          <w:color w:val="0070C0"/>
        </w:rPr>
        <w:t>..</w:t>
      </w:r>
      <w:proofErr w:type="gramEnd"/>
      <w:r w:rsidRPr="00941341">
        <w:rPr>
          <w:color w:val="0070C0"/>
        </w:rPr>
        <w:t xml:space="preserve"> con esta oración</w:t>
      </w:r>
      <w:r w:rsidR="00941341">
        <w:rPr>
          <w:color w:val="0070C0"/>
        </w:rPr>
        <w:t xml:space="preserve"> pedimos perdón de nuestro</w:t>
      </w:r>
      <w:r w:rsidRPr="00941341">
        <w:rPr>
          <w:color w:val="0070C0"/>
        </w:rPr>
        <w:t>s pecados para celebrar dignamente la Eucaristía</w:t>
      </w:r>
      <w:r w:rsidRPr="00941341">
        <w:rPr>
          <w:color w:val="FF0000"/>
        </w:rPr>
        <w:t>.( se pregunta para ver si los niños</w:t>
      </w:r>
      <w:r w:rsidR="00941341">
        <w:rPr>
          <w:color w:val="FF0000"/>
        </w:rPr>
        <w:t xml:space="preserve"> se</w:t>
      </w:r>
      <w:r w:rsidRPr="00941341">
        <w:rPr>
          <w:color w:val="FF0000"/>
        </w:rPr>
        <w:t xml:space="preserve"> saben</w:t>
      </w:r>
      <w:r w:rsidR="00941341">
        <w:rPr>
          <w:color w:val="FF0000"/>
        </w:rPr>
        <w:t xml:space="preserve"> la oración</w:t>
      </w:r>
      <w:r w:rsidRPr="00941341">
        <w:rPr>
          <w:color w:val="FF0000"/>
        </w:rPr>
        <w:t>)</w:t>
      </w:r>
    </w:p>
    <w:p w:rsidR="00B47AC5" w:rsidRDefault="00B47AC5" w:rsidP="00B47AC5">
      <w:pPr>
        <w:spacing w:after="0" w:line="240" w:lineRule="auto"/>
        <w:jc w:val="both"/>
      </w:pPr>
    </w:p>
    <w:p w:rsidR="00941341" w:rsidRPr="003F65C1" w:rsidRDefault="00B47AC5" w:rsidP="003F65C1">
      <w:pPr>
        <w:pStyle w:val="Prrafodelista"/>
        <w:numPr>
          <w:ilvl w:val="0"/>
          <w:numId w:val="1"/>
        </w:numPr>
        <w:spacing w:after="0" w:line="240" w:lineRule="auto"/>
        <w:jc w:val="both"/>
        <w:rPr>
          <w:color w:val="FF0000"/>
        </w:rPr>
      </w:pPr>
      <w:r w:rsidRPr="00941341">
        <w:rPr>
          <w:b/>
          <w:color w:val="0070C0"/>
        </w:rPr>
        <w:t xml:space="preserve">Después se reza </w:t>
      </w:r>
      <w:proofErr w:type="gramStart"/>
      <w:r w:rsidRPr="00941341">
        <w:rPr>
          <w:b/>
          <w:color w:val="0070C0"/>
        </w:rPr>
        <w:t>el</w:t>
      </w:r>
      <w:proofErr w:type="gramEnd"/>
      <w:r w:rsidRPr="00941341">
        <w:rPr>
          <w:b/>
          <w:color w:val="0070C0"/>
        </w:rPr>
        <w:t xml:space="preserve"> Gloria</w:t>
      </w:r>
      <w:r w:rsidRPr="00941341">
        <w:rPr>
          <w:color w:val="0070C0"/>
        </w:rPr>
        <w:t>.  Todos los domingos y algún día de fiesta  lo rezamos</w:t>
      </w:r>
      <w:r w:rsidR="009C3243">
        <w:rPr>
          <w:color w:val="0070C0"/>
        </w:rPr>
        <w:t xml:space="preserve">, </w:t>
      </w:r>
      <w:r w:rsidRPr="00941341">
        <w:rPr>
          <w:color w:val="0070C0"/>
        </w:rPr>
        <w:t xml:space="preserve"> menos en cuaresma. </w:t>
      </w:r>
      <w:proofErr w:type="gramStart"/>
      <w:r w:rsidRPr="00941341">
        <w:rPr>
          <w:color w:val="FF0000"/>
        </w:rPr>
        <w:t>( se</w:t>
      </w:r>
      <w:proofErr w:type="gramEnd"/>
      <w:r w:rsidRPr="00941341">
        <w:rPr>
          <w:color w:val="FF0000"/>
        </w:rPr>
        <w:t xml:space="preserve"> pregunta para ver si los niños lo saben)</w:t>
      </w:r>
      <w:r w:rsidR="00941341">
        <w:rPr>
          <w:color w:val="FF0000"/>
        </w:rPr>
        <w:t xml:space="preserve">. Si no se lo saben. Lo copian en el Cuaderno de Vida. </w:t>
      </w:r>
    </w:p>
    <w:p w:rsidR="00941341" w:rsidRPr="00941341" w:rsidRDefault="00941341" w:rsidP="00B47AC5">
      <w:pPr>
        <w:pStyle w:val="Prrafodelista"/>
        <w:numPr>
          <w:ilvl w:val="0"/>
          <w:numId w:val="1"/>
        </w:numPr>
        <w:spacing w:after="0" w:line="240" w:lineRule="auto"/>
        <w:jc w:val="both"/>
        <w:rPr>
          <w:color w:val="0070C0"/>
        </w:rPr>
      </w:pPr>
      <w:r w:rsidRPr="00941341">
        <w:rPr>
          <w:color w:val="0070C0"/>
        </w:rPr>
        <w:t xml:space="preserve">Antes les explicamos que </w:t>
      </w:r>
      <w:r>
        <w:rPr>
          <w:color w:val="0070C0"/>
        </w:rPr>
        <w:t xml:space="preserve">la oración </w:t>
      </w:r>
      <w:proofErr w:type="gramStart"/>
      <w:r>
        <w:rPr>
          <w:color w:val="0070C0"/>
        </w:rPr>
        <w:t>d</w:t>
      </w:r>
      <w:r w:rsidRPr="00941341">
        <w:rPr>
          <w:color w:val="0070C0"/>
        </w:rPr>
        <w:t>el</w:t>
      </w:r>
      <w:proofErr w:type="gramEnd"/>
      <w:r w:rsidRPr="00941341">
        <w:rPr>
          <w:color w:val="0070C0"/>
        </w:rPr>
        <w:t xml:space="preserve"> Gloria  es un himno de alabanza a la Santísima Trinidad. </w:t>
      </w:r>
    </w:p>
    <w:p w:rsidR="00941341" w:rsidRDefault="00941341" w:rsidP="00941341">
      <w:pPr>
        <w:pStyle w:val="NormalWeb"/>
        <w:spacing w:before="0" w:beforeAutospacing="0" w:after="0" w:afterAutospacing="0"/>
        <w:rPr>
          <w:rFonts w:asciiTheme="minorHAnsi" w:eastAsiaTheme="minorHAnsi" w:hAnsiTheme="minorHAnsi" w:cstheme="minorBidi"/>
          <w:color w:val="984806" w:themeColor="accent6" w:themeShade="80"/>
          <w:sz w:val="22"/>
          <w:szCs w:val="22"/>
          <w:lang w:eastAsia="en-US"/>
        </w:rPr>
      </w:pPr>
      <w:r w:rsidRPr="00941341">
        <w:rPr>
          <w:rFonts w:asciiTheme="minorHAnsi" w:eastAsiaTheme="minorHAnsi" w:hAnsiTheme="minorHAnsi" w:cstheme="minorBidi"/>
          <w:color w:val="984806" w:themeColor="accent6" w:themeShade="80"/>
          <w:sz w:val="22"/>
          <w:szCs w:val="22"/>
          <w:lang w:eastAsia="en-US"/>
        </w:rPr>
        <w:lastRenderedPageBreak/>
        <w:t xml:space="preserve"> Gloria a Dios en el cielo,</w:t>
      </w:r>
      <w:r w:rsidRPr="00941341">
        <w:rPr>
          <w:rFonts w:asciiTheme="minorHAnsi" w:eastAsiaTheme="minorHAnsi" w:hAnsiTheme="minorHAnsi" w:cstheme="minorBidi"/>
          <w:color w:val="984806" w:themeColor="accent6" w:themeShade="80"/>
          <w:sz w:val="22"/>
          <w:szCs w:val="22"/>
          <w:lang w:eastAsia="en-US"/>
        </w:rPr>
        <w:br/>
        <w:t>y en la tierra paz a los hombres que ama el Señor.</w:t>
      </w:r>
    </w:p>
    <w:p w:rsidR="00941341" w:rsidRPr="00941341" w:rsidRDefault="00941341" w:rsidP="00941341">
      <w:pPr>
        <w:pStyle w:val="NormalWeb"/>
        <w:spacing w:before="0" w:beforeAutospacing="0" w:after="0" w:afterAutospacing="0"/>
        <w:rPr>
          <w:rFonts w:asciiTheme="minorHAnsi" w:eastAsiaTheme="minorHAnsi" w:hAnsiTheme="minorHAnsi" w:cstheme="minorBidi"/>
          <w:color w:val="984806" w:themeColor="accent6" w:themeShade="80"/>
          <w:sz w:val="22"/>
          <w:szCs w:val="22"/>
          <w:lang w:eastAsia="en-US"/>
        </w:rPr>
      </w:pPr>
    </w:p>
    <w:p w:rsidR="00941341" w:rsidRDefault="00941341" w:rsidP="00941341">
      <w:pPr>
        <w:spacing w:after="0" w:line="240" w:lineRule="auto"/>
        <w:rPr>
          <w:color w:val="984806" w:themeColor="accent6" w:themeShade="80"/>
        </w:rPr>
      </w:pPr>
      <w:r w:rsidRPr="00941341">
        <w:rPr>
          <w:color w:val="984806" w:themeColor="accent6" w:themeShade="80"/>
        </w:rPr>
        <w:t>Por tu inmensa gloria te alabamos,</w:t>
      </w:r>
      <w:r w:rsidRPr="00941341">
        <w:rPr>
          <w:color w:val="984806" w:themeColor="accent6" w:themeShade="80"/>
        </w:rPr>
        <w:br/>
        <w:t>te bendecimos, te adoramos,</w:t>
      </w:r>
      <w:r w:rsidRPr="00941341">
        <w:rPr>
          <w:color w:val="984806" w:themeColor="accent6" w:themeShade="80"/>
        </w:rPr>
        <w:br/>
        <w:t>te glorificamos, te damos gracias,</w:t>
      </w:r>
      <w:r w:rsidRPr="00941341">
        <w:rPr>
          <w:color w:val="984806" w:themeColor="accent6" w:themeShade="80"/>
        </w:rPr>
        <w:br/>
        <w:t>Señor Dios, Rey celestial,</w:t>
      </w:r>
      <w:r w:rsidRPr="00941341">
        <w:rPr>
          <w:color w:val="984806" w:themeColor="accent6" w:themeShade="80"/>
        </w:rPr>
        <w:br/>
        <w:t>Dios Padre todopoderoso Señor,</w:t>
      </w:r>
      <w:r w:rsidRPr="00941341">
        <w:rPr>
          <w:color w:val="984806" w:themeColor="accent6" w:themeShade="80"/>
        </w:rPr>
        <w:br/>
        <w:t>Hijo único, Jesucristo.</w:t>
      </w:r>
    </w:p>
    <w:p w:rsidR="00941341" w:rsidRPr="00941341" w:rsidRDefault="00941341" w:rsidP="00941341">
      <w:pPr>
        <w:spacing w:after="0" w:line="240" w:lineRule="auto"/>
        <w:rPr>
          <w:color w:val="984806" w:themeColor="accent6" w:themeShade="80"/>
        </w:rPr>
      </w:pPr>
    </w:p>
    <w:p w:rsidR="00941341" w:rsidRDefault="00941341" w:rsidP="00941341">
      <w:pPr>
        <w:spacing w:after="0" w:line="240" w:lineRule="auto"/>
        <w:rPr>
          <w:color w:val="984806" w:themeColor="accent6" w:themeShade="80"/>
        </w:rPr>
      </w:pPr>
      <w:r w:rsidRPr="00941341">
        <w:rPr>
          <w:color w:val="984806" w:themeColor="accent6" w:themeShade="80"/>
        </w:rPr>
        <w:t>Señor Dios, Cordero de Dios, Hijo del Padre;</w:t>
      </w:r>
      <w:r w:rsidRPr="00941341">
        <w:rPr>
          <w:color w:val="984806" w:themeColor="accent6" w:themeShade="80"/>
        </w:rPr>
        <w:br/>
        <w:t>tú que quitas el pecado del mundo,</w:t>
      </w:r>
      <w:r w:rsidRPr="00941341">
        <w:rPr>
          <w:color w:val="984806" w:themeColor="accent6" w:themeShade="80"/>
        </w:rPr>
        <w:br/>
        <w:t>ten piedad de nosotros;</w:t>
      </w:r>
      <w:r w:rsidRPr="00941341">
        <w:rPr>
          <w:color w:val="984806" w:themeColor="accent6" w:themeShade="80"/>
        </w:rPr>
        <w:br/>
        <w:t>tú que quitas el pecado del mundo,</w:t>
      </w:r>
      <w:r w:rsidRPr="00941341">
        <w:rPr>
          <w:color w:val="984806" w:themeColor="accent6" w:themeShade="80"/>
        </w:rPr>
        <w:br/>
        <w:t>atiende nuestra súplica;</w:t>
      </w:r>
      <w:r w:rsidRPr="00941341">
        <w:rPr>
          <w:color w:val="984806" w:themeColor="accent6" w:themeShade="80"/>
        </w:rPr>
        <w:br/>
        <w:t>tú que estás sentado a la derecha del Padre,</w:t>
      </w:r>
      <w:r w:rsidRPr="00941341">
        <w:rPr>
          <w:color w:val="984806" w:themeColor="accent6" w:themeShade="80"/>
        </w:rPr>
        <w:br/>
        <w:t>ten piedad de nosotros;</w:t>
      </w:r>
      <w:r w:rsidRPr="00941341">
        <w:rPr>
          <w:color w:val="984806" w:themeColor="accent6" w:themeShade="80"/>
        </w:rPr>
        <w:br/>
        <w:t>porque sólo tú eres Santo,</w:t>
      </w:r>
      <w:r w:rsidRPr="00941341">
        <w:rPr>
          <w:color w:val="984806" w:themeColor="accent6" w:themeShade="80"/>
        </w:rPr>
        <w:br/>
        <w:t>sólo tú Señor, sólo tú Altísimo, Jesucristo,</w:t>
      </w:r>
      <w:r w:rsidRPr="00941341">
        <w:rPr>
          <w:color w:val="984806" w:themeColor="accent6" w:themeShade="80"/>
        </w:rPr>
        <w:br/>
        <w:t>con el Espíritu Santo en la gloria de Dios Padre.</w:t>
      </w:r>
    </w:p>
    <w:p w:rsidR="00941341" w:rsidRPr="00941341" w:rsidRDefault="00941341" w:rsidP="00941341">
      <w:pPr>
        <w:spacing w:after="0" w:line="240" w:lineRule="auto"/>
        <w:rPr>
          <w:color w:val="984806" w:themeColor="accent6" w:themeShade="80"/>
        </w:rPr>
      </w:pPr>
    </w:p>
    <w:p w:rsidR="00D10D67" w:rsidRPr="00941341" w:rsidRDefault="00941341" w:rsidP="00941341">
      <w:pPr>
        <w:spacing w:after="0" w:line="240" w:lineRule="auto"/>
        <w:jc w:val="both"/>
        <w:rPr>
          <w:color w:val="0070C0"/>
        </w:rPr>
      </w:pPr>
      <w:r w:rsidRPr="00941341">
        <w:t>Después de copiarlo y releer la maravilla de este himno decimos a los chicos</w:t>
      </w:r>
      <w:r>
        <w:t xml:space="preserve">: </w:t>
      </w:r>
      <w:r>
        <w:rPr>
          <w:color w:val="0070C0"/>
        </w:rPr>
        <w:t>Esta primer</w:t>
      </w:r>
      <w:r w:rsidR="009C3243">
        <w:rPr>
          <w:color w:val="0070C0"/>
        </w:rPr>
        <w:t>a</w:t>
      </w:r>
      <w:r>
        <w:rPr>
          <w:color w:val="0070C0"/>
        </w:rPr>
        <w:t xml:space="preserve"> parte de la misa termina con la </w:t>
      </w:r>
      <w:r w:rsidRPr="009C3243">
        <w:rPr>
          <w:b/>
          <w:color w:val="0070C0"/>
        </w:rPr>
        <w:t>Oración Colecta</w:t>
      </w:r>
      <w:r>
        <w:rPr>
          <w:color w:val="0070C0"/>
        </w:rPr>
        <w:t xml:space="preserve"> en la que </w:t>
      </w:r>
      <w:r w:rsidR="00D10D67" w:rsidRPr="00941341">
        <w:rPr>
          <w:color w:val="0070C0"/>
        </w:rPr>
        <w:t xml:space="preserve">el sacerdote pide por nosotros y por el mundo </w:t>
      </w:r>
      <w:r w:rsidR="009C3243">
        <w:rPr>
          <w:color w:val="0070C0"/>
        </w:rPr>
        <w:t xml:space="preserve">entero </w:t>
      </w:r>
      <w:r w:rsidR="00D10D67" w:rsidRPr="00941341">
        <w:rPr>
          <w:color w:val="0070C0"/>
        </w:rPr>
        <w:t>a Dios Padre.</w:t>
      </w:r>
    </w:p>
    <w:p w:rsidR="00D10D67" w:rsidRDefault="00D10D67" w:rsidP="00D10D67">
      <w:pPr>
        <w:spacing w:after="0" w:line="240" w:lineRule="auto"/>
        <w:jc w:val="both"/>
      </w:pPr>
    </w:p>
    <w:p w:rsidR="00083549" w:rsidRDefault="00D10D67" w:rsidP="00D10D67">
      <w:pPr>
        <w:pStyle w:val="Prrafodelista"/>
        <w:spacing w:after="0" w:line="240" w:lineRule="auto"/>
        <w:ind w:left="0"/>
        <w:jc w:val="both"/>
      </w:pPr>
      <w:r>
        <w:t xml:space="preserve">Después de haber comprobado si se saben las oraciones y si han entendido la primera parte de la eucaristía, seguimos leyendo el resto del </w:t>
      </w:r>
      <w:r w:rsidR="00915724">
        <w:t>tema como resumen de todo lo dicho.</w:t>
      </w:r>
    </w:p>
    <w:p w:rsidR="00915724" w:rsidRDefault="00915724" w:rsidP="00D10D67">
      <w:pPr>
        <w:pStyle w:val="Prrafodelista"/>
        <w:spacing w:after="0" w:line="240" w:lineRule="auto"/>
        <w:ind w:left="0"/>
        <w:jc w:val="both"/>
      </w:pPr>
    </w:p>
    <w:p w:rsidR="00915724" w:rsidRDefault="00915724" w:rsidP="00D10D67">
      <w:pPr>
        <w:pStyle w:val="Prrafodelista"/>
        <w:spacing w:after="0" w:line="240" w:lineRule="auto"/>
        <w:ind w:left="0"/>
        <w:jc w:val="both"/>
      </w:pPr>
      <w:r>
        <w:t xml:space="preserve">Al final, si los chicos no están muy cansados copiamos en el Cuaderno de Vida, las partes de la misa. Hoy la </w:t>
      </w:r>
      <w:r w:rsidRPr="001420D9">
        <w:rPr>
          <w:b/>
        </w:rPr>
        <w:t>primera parte</w:t>
      </w:r>
      <w:r>
        <w:t>. Copian lo siguiente:</w:t>
      </w:r>
    </w:p>
    <w:p w:rsidR="00915724" w:rsidRPr="00D10D67" w:rsidRDefault="00915724" w:rsidP="00D10D67">
      <w:pPr>
        <w:pStyle w:val="Prrafodelista"/>
        <w:spacing w:after="0" w:line="240" w:lineRule="auto"/>
        <w:ind w:left="0"/>
        <w:jc w:val="both"/>
      </w:pPr>
    </w:p>
    <w:p w:rsidR="00915724" w:rsidRPr="009C3243" w:rsidRDefault="00915724" w:rsidP="003F65C1">
      <w:pPr>
        <w:spacing w:after="0" w:line="240" w:lineRule="auto"/>
        <w:jc w:val="both"/>
        <w:rPr>
          <w:b/>
          <w:color w:val="FF0000"/>
        </w:rPr>
      </w:pPr>
      <w:r w:rsidRPr="009C3243">
        <w:rPr>
          <w:b/>
          <w:color w:val="FF0000"/>
        </w:rPr>
        <w:t>1º PARTE: RITO DE ENTRADA</w:t>
      </w:r>
    </w:p>
    <w:p w:rsidR="00915724" w:rsidRPr="00915724" w:rsidRDefault="00915724" w:rsidP="003F65C1">
      <w:pPr>
        <w:pStyle w:val="Prrafodelista"/>
        <w:numPr>
          <w:ilvl w:val="0"/>
          <w:numId w:val="1"/>
        </w:numPr>
        <w:spacing w:after="0" w:line="240" w:lineRule="auto"/>
        <w:jc w:val="both"/>
        <w:rPr>
          <w:color w:val="0070C0"/>
        </w:rPr>
      </w:pPr>
      <w:r w:rsidRPr="00915724">
        <w:rPr>
          <w:color w:val="0070C0"/>
        </w:rPr>
        <w:t>Saludo del sacerdote</w:t>
      </w:r>
    </w:p>
    <w:p w:rsidR="00915724" w:rsidRPr="00915724" w:rsidRDefault="00915724" w:rsidP="00915724">
      <w:pPr>
        <w:pStyle w:val="Prrafodelista"/>
        <w:numPr>
          <w:ilvl w:val="0"/>
          <w:numId w:val="1"/>
        </w:numPr>
        <w:jc w:val="both"/>
        <w:rPr>
          <w:color w:val="0070C0"/>
        </w:rPr>
      </w:pPr>
      <w:r w:rsidRPr="00915724">
        <w:rPr>
          <w:color w:val="0070C0"/>
        </w:rPr>
        <w:t>Acto penitencial</w:t>
      </w:r>
    </w:p>
    <w:p w:rsidR="00915724" w:rsidRPr="00915724" w:rsidRDefault="00915724" w:rsidP="00915724">
      <w:pPr>
        <w:pStyle w:val="Prrafodelista"/>
        <w:numPr>
          <w:ilvl w:val="0"/>
          <w:numId w:val="1"/>
        </w:numPr>
        <w:jc w:val="both"/>
        <w:rPr>
          <w:color w:val="0070C0"/>
        </w:rPr>
      </w:pPr>
      <w:r w:rsidRPr="00915724">
        <w:rPr>
          <w:color w:val="0070C0"/>
        </w:rPr>
        <w:t>Oración del Gloria</w:t>
      </w:r>
    </w:p>
    <w:p w:rsidR="00915724" w:rsidRDefault="00915724" w:rsidP="00915724">
      <w:pPr>
        <w:pStyle w:val="Prrafodelista"/>
        <w:numPr>
          <w:ilvl w:val="0"/>
          <w:numId w:val="1"/>
        </w:numPr>
        <w:jc w:val="both"/>
        <w:rPr>
          <w:color w:val="0070C0"/>
        </w:rPr>
      </w:pPr>
      <w:r w:rsidRPr="00915724">
        <w:rPr>
          <w:color w:val="0070C0"/>
        </w:rPr>
        <w:t>Oración colecta</w:t>
      </w:r>
    </w:p>
    <w:p w:rsidR="00915724" w:rsidRDefault="001420D9" w:rsidP="003F65C1">
      <w:pPr>
        <w:jc w:val="center"/>
      </w:pPr>
      <w:r w:rsidRPr="001420D9">
        <w:t xml:space="preserve">Al terminar les damos la lámina del tema para que la traigan coloreada en el </w:t>
      </w:r>
      <w:r w:rsidR="003F65C1">
        <w:t>cuaderno de vida.</w:t>
      </w:r>
      <w:r w:rsidR="003F65C1">
        <w:tab/>
      </w:r>
      <w:r w:rsidR="003F65C1" w:rsidRPr="003F65C1">
        <w:rPr>
          <w:noProof/>
          <w:lang w:eastAsia="es-ES"/>
        </w:rPr>
        <w:t xml:space="preserve"> </w:t>
      </w:r>
      <w:r w:rsidR="003F65C1">
        <w:rPr>
          <w:noProof/>
          <w:lang w:eastAsia="es-ES"/>
        </w:rPr>
        <w:drawing>
          <wp:inline distT="0" distB="0" distL="0" distR="0" wp14:anchorId="0733E55A" wp14:editId="6CF25854">
            <wp:extent cx="2681486" cy="2228850"/>
            <wp:effectExtent l="0" t="0" r="508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a 38, dibujo.jpg"/>
                    <pic:cNvPicPr/>
                  </pic:nvPicPr>
                  <pic:blipFill rotWithShape="1">
                    <a:blip r:embed="rId7">
                      <a:extLst>
                        <a:ext uri="{28A0092B-C50C-407E-A947-70E740481C1C}">
                          <a14:useLocalDpi xmlns:a14="http://schemas.microsoft.com/office/drawing/2010/main" val="0"/>
                        </a:ext>
                      </a:extLst>
                    </a:blip>
                    <a:srcRect l="3761" b="2500"/>
                    <a:stretch/>
                  </pic:blipFill>
                  <pic:spPr bwMode="auto">
                    <a:xfrm>
                      <a:off x="0" y="0"/>
                      <a:ext cx="2687721" cy="223403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265AB" w:rsidRPr="003738F4" w:rsidRDefault="00E9154C" w:rsidP="00E9154C">
      <w:pPr>
        <w:spacing w:after="0" w:line="240" w:lineRule="auto"/>
        <w:jc w:val="both"/>
        <w:rPr>
          <w:b/>
          <w:color w:val="FF0000"/>
        </w:rPr>
      </w:pPr>
      <w:r w:rsidRPr="003738F4">
        <w:rPr>
          <w:b/>
          <w:color w:val="FF0000"/>
        </w:rPr>
        <w:t>3º PARTE: ORAMOS</w:t>
      </w:r>
    </w:p>
    <w:p w:rsidR="00A265AB" w:rsidRPr="003F65C1" w:rsidRDefault="00915724" w:rsidP="003738F4">
      <w:pPr>
        <w:spacing w:after="0" w:line="240" w:lineRule="auto"/>
        <w:jc w:val="both"/>
        <w:rPr>
          <w:b/>
          <w:color w:val="000000" w:themeColor="text1"/>
          <w:sz w:val="28"/>
          <w:szCs w:val="28"/>
        </w:rPr>
      </w:pPr>
      <w:r w:rsidRPr="003F65C1">
        <w:rPr>
          <w:color w:val="000000" w:themeColor="text1"/>
        </w:rPr>
        <w:t>Hoy, y las próximas semanas, podemos acabar la catequesis en la Iglesia</w:t>
      </w:r>
      <w:r w:rsidRPr="003F65C1">
        <w:rPr>
          <w:b/>
          <w:color w:val="000000" w:themeColor="text1"/>
        </w:rPr>
        <w:t xml:space="preserve">, </w:t>
      </w:r>
      <w:r w:rsidR="00D10D67" w:rsidRPr="003F65C1">
        <w:rPr>
          <w:b/>
          <w:color w:val="000000" w:themeColor="text1"/>
        </w:rPr>
        <w:t>y ante el Sagrario</w:t>
      </w:r>
      <w:r w:rsidR="00D10D67" w:rsidRPr="003F65C1">
        <w:rPr>
          <w:color w:val="000000" w:themeColor="text1"/>
        </w:rPr>
        <w:t xml:space="preserve">, explicamos que </w:t>
      </w:r>
      <w:r w:rsidR="00D10D67" w:rsidRPr="003F65C1">
        <w:rPr>
          <w:b/>
          <w:color w:val="000000" w:themeColor="text1"/>
        </w:rPr>
        <w:t>ahí está el Señor</w:t>
      </w:r>
      <w:r w:rsidRPr="003F65C1">
        <w:rPr>
          <w:b/>
          <w:color w:val="000000" w:themeColor="text1"/>
        </w:rPr>
        <w:t xml:space="preserve"> vivo y resucitado</w:t>
      </w:r>
      <w:r w:rsidRPr="003F65C1">
        <w:rPr>
          <w:color w:val="000000" w:themeColor="text1"/>
        </w:rPr>
        <w:t>, y les enseñamos a arrodillar</w:t>
      </w:r>
      <w:r w:rsidR="009C3243" w:rsidRPr="003F65C1">
        <w:rPr>
          <w:color w:val="000000" w:themeColor="text1"/>
        </w:rPr>
        <w:t>nos</w:t>
      </w:r>
      <w:r w:rsidRPr="003F65C1">
        <w:rPr>
          <w:color w:val="000000" w:themeColor="text1"/>
        </w:rPr>
        <w:t xml:space="preserve"> delante de </w:t>
      </w:r>
      <w:proofErr w:type="spellStart"/>
      <w:r w:rsidRPr="003F65C1">
        <w:rPr>
          <w:color w:val="000000" w:themeColor="text1"/>
        </w:rPr>
        <w:t>El</w:t>
      </w:r>
      <w:proofErr w:type="spellEnd"/>
      <w:r w:rsidR="003F65C1" w:rsidRPr="003F65C1">
        <w:rPr>
          <w:color w:val="000000" w:themeColor="text1"/>
        </w:rPr>
        <w:t>. Es importante</w:t>
      </w:r>
      <w:r w:rsidRPr="003F65C1">
        <w:rPr>
          <w:color w:val="000000" w:themeColor="text1"/>
        </w:rPr>
        <w:t xml:space="preserve"> hacerles sentir que </w:t>
      </w:r>
      <w:r w:rsidR="003F65C1" w:rsidRPr="003F65C1">
        <w:rPr>
          <w:color w:val="000000" w:themeColor="text1"/>
        </w:rPr>
        <w:t xml:space="preserve">Jesús </w:t>
      </w:r>
      <w:r w:rsidRPr="003F65C1">
        <w:rPr>
          <w:color w:val="000000" w:themeColor="text1"/>
        </w:rPr>
        <w:t>está vivo, entre nosotros</w:t>
      </w:r>
      <w:r w:rsidR="003F65C1" w:rsidRPr="003F65C1">
        <w:rPr>
          <w:color w:val="000000" w:themeColor="text1"/>
        </w:rPr>
        <w:t>. T</w:t>
      </w:r>
      <w:r w:rsidRPr="003F65C1">
        <w:rPr>
          <w:color w:val="000000" w:themeColor="text1"/>
        </w:rPr>
        <w:t xml:space="preserve">erminamos rezando </w:t>
      </w:r>
      <w:proofErr w:type="gramStart"/>
      <w:r w:rsidR="00D10D67" w:rsidRPr="003F65C1">
        <w:rPr>
          <w:color w:val="000000" w:themeColor="text1"/>
        </w:rPr>
        <w:t>juntos</w:t>
      </w:r>
      <w:proofErr w:type="gramEnd"/>
      <w:r w:rsidR="00D10D67" w:rsidRPr="003F65C1">
        <w:rPr>
          <w:color w:val="000000" w:themeColor="text1"/>
        </w:rPr>
        <w:t xml:space="preserve"> la acción de gracias que </w:t>
      </w:r>
      <w:r w:rsidR="003F65C1" w:rsidRPr="003F65C1">
        <w:rPr>
          <w:b/>
          <w:color w:val="000000" w:themeColor="text1"/>
        </w:rPr>
        <w:t>viene</w:t>
      </w:r>
      <w:r w:rsidR="00D10D67" w:rsidRPr="003F65C1">
        <w:rPr>
          <w:b/>
          <w:color w:val="000000" w:themeColor="text1"/>
        </w:rPr>
        <w:t xml:space="preserve"> en la página 117.</w:t>
      </w:r>
    </w:p>
    <w:p w:rsidR="00A265AB" w:rsidRPr="00A265AB" w:rsidRDefault="00A265AB" w:rsidP="0037314B">
      <w:pPr>
        <w:jc w:val="both"/>
        <w:rPr>
          <w:color w:val="0070C0"/>
          <w:sz w:val="28"/>
          <w:szCs w:val="28"/>
        </w:rPr>
      </w:pPr>
    </w:p>
    <w:sectPr w:rsidR="00A265AB" w:rsidRPr="00A265AB"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83549"/>
    <w:rsid w:val="001420D9"/>
    <w:rsid w:val="001F308E"/>
    <w:rsid w:val="001F4F93"/>
    <w:rsid w:val="001F78AC"/>
    <w:rsid w:val="002343F6"/>
    <w:rsid w:val="0032660F"/>
    <w:rsid w:val="00334AAB"/>
    <w:rsid w:val="0037314B"/>
    <w:rsid w:val="003738F4"/>
    <w:rsid w:val="003F464A"/>
    <w:rsid w:val="003F65C1"/>
    <w:rsid w:val="004F4DBA"/>
    <w:rsid w:val="005B7F26"/>
    <w:rsid w:val="006B7CB5"/>
    <w:rsid w:val="007E7686"/>
    <w:rsid w:val="008909E0"/>
    <w:rsid w:val="008B6729"/>
    <w:rsid w:val="00915724"/>
    <w:rsid w:val="00941341"/>
    <w:rsid w:val="00943568"/>
    <w:rsid w:val="009844FA"/>
    <w:rsid w:val="009C3243"/>
    <w:rsid w:val="00A265AB"/>
    <w:rsid w:val="00B47AC5"/>
    <w:rsid w:val="00BB4D48"/>
    <w:rsid w:val="00C42F28"/>
    <w:rsid w:val="00D10D67"/>
    <w:rsid w:val="00E9154C"/>
    <w:rsid w:val="00EB3128"/>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9C32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9C32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4964-463F-439D-ABEE-1FD564E1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828</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6</cp:revision>
  <dcterms:created xsi:type="dcterms:W3CDTF">2017-10-11T16:54:00Z</dcterms:created>
  <dcterms:modified xsi:type="dcterms:W3CDTF">2017-10-17T16:06:00Z</dcterms:modified>
</cp:coreProperties>
</file>